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47" w:rsidRPr="007E4C47" w:rsidRDefault="007E4C47" w:rsidP="007E4C47">
      <w:pPr>
        <w:pStyle w:val="a3"/>
        <w:spacing w:before="0" w:beforeAutospacing="0" w:after="0" w:afterAutospacing="0"/>
        <w:jc w:val="center"/>
        <w:rPr>
          <w:rFonts w:ascii="方正小标宋简体" w:eastAsia="方正小标宋简体"/>
          <w:sz w:val="28"/>
          <w:szCs w:val="28"/>
        </w:rPr>
      </w:pPr>
      <w:r w:rsidRPr="007E4C47">
        <w:rPr>
          <w:rFonts w:ascii="方正小标宋简体" w:eastAsia="方正小标宋简体" w:hint="eastAsia"/>
          <w:sz w:val="28"/>
          <w:szCs w:val="28"/>
        </w:rPr>
        <w:t>河南省人力资源和社会保障厅关于印发《河南省高级会计师资格申报、评审条件》的通知</w:t>
      </w:r>
    </w:p>
    <w:p w:rsidR="007E4C47" w:rsidRDefault="007E4C47" w:rsidP="007E4C47">
      <w:pPr>
        <w:pStyle w:val="a3"/>
        <w:spacing w:before="0" w:beforeAutospacing="0" w:after="0" w:afterAutospacing="0"/>
        <w:ind w:firstLineChars="200" w:firstLine="480"/>
        <w:jc w:val="center"/>
      </w:pPr>
      <w:proofErr w:type="gramStart"/>
      <w:r>
        <w:t>豫人社职称</w:t>
      </w:r>
      <w:proofErr w:type="gramEnd"/>
      <w:r>
        <w:t>〔2016〕17号</w:t>
      </w:r>
    </w:p>
    <w:p w:rsidR="007E4C47" w:rsidRDefault="007E4C47" w:rsidP="007E4C47">
      <w:pPr>
        <w:pStyle w:val="a3"/>
        <w:spacing w:before="0" w:beforeAutospacing="0" w:after="0" w:afterAutospacing="0"/>
      </w:pPr>
    </w:p>
    <w:p w:rsidR="007E4C47" w:rsidRDefault="007E4C47" w:rsidP="007E4C47">
      <w:pPr>
        <w:pStyle w:val="a3"/>
        <w:spacing w:before="0" w:beforeAutospacing="0" w:after="0" w:afterAutospacing="0"/>
      </w:pPr>
      <w:r>
        <w:t xml:space="preserve">各省辖市、省直管县（市）人力资源和社会保障局，省直各单位： </w:t>
      </w:r>
    </w:p>
    <w:p w:rsidR="007E4C47" w:rsidRDefault="007E4C47" w:rsidP="007E4C47">
      <w:pPr>
        <w:pStyle w:val="a3"/>
        <w:spacing w:before="0" w:beforeAutospacing="0" w:after="0" w:afterAutospacing="0"/>
        <w:ind w:firstLineChars="200" w:firstLine="480"/>
      </w:pPr>
      <w:r>
        <w:t>根据国家和我省深化职称改革有关精神和我省会计专业人才队伍建设需要，在调查研究和广泛征求意见的基础上，我们对原《河南省高级会计师资格申报、评审条件（试行）》（</w:t>
      </w:r>
      <w:proofErr w:type="gramStart"/>
      <w:r>
        <w:t>豫人社职称</w:t>
      </w:r>
      <w:proofErr w:type="gramEnd"/>
      <w:r>
        <w:t xml:space="preserve">〔2011〕15号）进行了修订。现将修订后的《河南省高级会计师资格申报、评审条件》印发给你们，请遵照执行。2016年9月3日 </w:t>
      </w:r>
    </w:p>
    <w:p w:rsidR="007E4C47" w:rsidRDefault="007E4C47" w:rsidP="007E4C47">
      <w:pPr>
        <w:pStyle w:val="a3"/>
        <w:spacing w:before="0" w:beforeAutospacing="0" w:after="0" w:afterAutospacing="0"/>
        <w:ind w:firstLineChars="200" w:firstLine="480"/>
        <w:rPr>
          <w:rFonts w:hint="eastAsia"/>
        </w:rPr>
      </w:pPr>
      <w:r>
        <w:t xml:space="preserve">（此件主动公开） </w:t>
      </w:r>
    </w:p>
    <w:p w:rsidR="006D38BB" w:rsidRDefault="006D38BB" w:rsidP="007E4C47">
      <w:pPr>
        <w:pStyle w:val="a3"/>
        <w:spacing w:before="0" w:beforeAutospacing="0" w:after="0" w:afterAutospacing="0"/>
        <w:ind w:firstLineChars="200" w:firstLine="480"/>
        <w:rPr>
          <w:rFonts w:hint="eastAsia"/>
        </w:rPr>
      </w:pPr>
    </w:p>
    <w:p w:rsidR="006D38BB" w:rsidRDefault="006D38BB" w:rsidP="007E4C47">
      <w:pPr>
        <w:pStyle w:val="a3"/>
        <w:spacing w:before="0" w:beforeAutospacing="0" w:after="0" w:afterAutospacing="0"/>
        <w:ind w:firstLineChars="200" w:firstLine="480"/>
      </w:pPr>
    </w:p>
    <w:p w:rsidR="006D38BB" w:rsidRPr="006D38BB" w:rsidRDefault="007E4C47" w:rsidP="006D38BB">
      <w:pPr>
        <w:pStyle w:val="a3"/>
        <w:spacing w:before="0" w:beforeAutospacing="0" w:after="0" w:afterAutospacing="0"/>
        <w:jc w:val="center"/>
        <w:rPr>
          <w:rFonts w:ascii="方正小标宋简体" w:eastAsia="方正小标宋简体" w:hint="eastAsia"/>
          <w:sz w:val="28"/>
          <w:szCs w:val="28"/>
        </w:rPr>
      </w:pPr>
      <w:r w:rsidRPr="006D38BB">
        <w:rPr>
          <w:rFonts w:ascii="方正小标宋简体" w:eastAsia="方正小标宋简体" w:hint="eastAsia"/>
          <w:sz w:val="28"/>
          <w:szCs w:val="28"/>
        </w:rPr>
        <w:t>河南省高级会计师资格申报、评审条件</w:t>
      </w:r>
    </w:p>
    <w:p w:rsidR="006D38BB" w:rsidRDefault="006D38BB" w:rsidP="006D38BB">
      <w:pPr>
        <w:pStyle w:val="a3"/>
        <w:spacing w:before="0" w:beforeAutospacing="0" w:after="0" w:afterAutospacing="0"/>
        <w:jc w:val="center"/>
        <w:rPr>
          <w:rFonts w:hint="eastAsia"/>
        </w:rPr>
      </w:pPr>
    </w:p>
    <w:p w:rsidR="007E4C47" w:rsidRDefault="007E4C47" w:rsidP="007E4C47">
      <w:pPr>
        <w:pStyle w:val="a3"/>
        <w:spacing w:before="0" w:beforeAutospacing="0" w:after="0" w:afterAutospacing="0"/>
        <w:ind w:firstLineChars="200" w:firstLine="480"/>
      </w:pPr>
      <w:r>
        <w:t xml:space="preserve">第一章总则第一条为建立和完善高级会计师资格考试与评审相结合的评价机制，科学、客观、公正地评价会计专业技术人员的学识水平和业务能力，促进高素质会计专业技术人才队伍建设，根据《中华人民共和国会计法》、《会计专业职务试行条例》和职称改革的有关规定，结合我省实际，制定本条件。 </w:t>
      </w:r>
    </w:p>
    <w:p w:rsidR="007E4C47" w:rsidRDefault="007E4C47" w:rsidP="007E4C47">
      <w:pPr>
        <w:pStyle w:val="a3"/>
        <w:spacing w:before="0" w:beforeAutospacing="0" w:after="0" w:afterAutospacing="0"/>
        <w:ind w:firstLineChars="200" w:firstLine="480"/>
      </w:pPr>
      <w:r>
        <w:t xml:space="preserve">第二条本条件适用于我省机关、企事业单位及其他经济社会组织中现从事会计或相关专业工作的人员。 </w:t>
      </w:r>
    </w:p>
    <w:p w:rsidR="007E4C47" w:rsidRDefault="007E4C47" w:rsidP="007E4C47">
      <w:pPr>
        <w:pStyle w:val="a3"/>
        <w:spacing w:before="0" w:beforeAutospacing="0" w:after="0" w:afterAutospacing="0"/>
        <w:ind w:firstLineChars="200" w:firstLine="480"/>
      </w:pPr>
      <w:r>
        <w:t xml:space="preserve">第三条高级会计师实行资格评审与职务聘任相分离。 </w:t>
      </w:r>
    </w:p>
    <w:p w:rsidR="007E4C47" w:rsidRDefault="007E4C47" w:rsidP="007E4C47">
      <w:pPr>
        <w:pStyle w:val="a3"/>
        <w:spacing w:before="0" w:beforeAutospacing="0" w:after="0" w:afterAutospacing="0"/>
        <w:ind w:firstLineChars="200" w:firstLine="480"/>
      </w:pPr>
      <w:r>
        <w:t xml:space="preserve">第四条高级会计师资格评审按照考评与审查相结合的方式进行。 </w:t>
      </w:r>
    </w:p>
    <w:p w:rsidR="007E4C47" w:rsidRDefault="007E4C47" w:rsidP="007E4C47">
      <w:pPr>
        <w:pStyle w:val="a3"/>
        <w:spacing w:before="0" w:beforeAutospacing="0" w:after="0" w:afterAutospacing="0"/>
        <w:ind w:firstLineChars="200" w:firstLine="480"/>
      </w:pPr>
      <w:r>
        <w:t xml:space="preserve">第五条评审工作要坚持德才兼备、注重实绩、客观公正、激励竞争、社会公认、业内认可的原则，注重对会计专业技术人员学识水平、业务能力与工作业绩的综合评价。第二章申报条件 </w:t>
      </w:r>
    </w:p>
    <w:p w:rsidR="007E4C47" w:rsidRDefault="007E4C47" w:rsidP="007E4C47">
      <w:pPr>
        <w:pStyle w:val="a3"/>
        <w:spacing w:before="0" w:beforeAutospacing="0" w:after="0" w:afterAutospacing="0"/>
        <w:ind w:firstLineChars="200" w:firstLine="480"/>
      </w:pPr>
      <w:r>
        <w:t xml:space="preserve">第六条申报人员应具备下列基本条件： </w:t>
      </w:r>
    </w:p>
    <w:p w:rsidR="007E4C47" w:rsidRDefault="007E4C47" w:rsidP="007E4C47">
      <w:pPr>
        <w:pStyle w:val="a3"/>
        <w:spacing w:before="0" w:beforeAutospacing="0" w:after="0" w:afterAutospacing="0"/>
        <w:ind w:firstLineChars="200" w:firstLine="480"/>
      </w:pPr>
      <w:r>
        <w:t xml:space="preserve">（一）拥护党的路线、方针、政策，遵守国家法律法规，恪守职业道德，执行会计准则，爱岗敬业； </w:t>
      </w:r>
    </w:p>
    <w:p w:rsidR="007E4C47" w:rsidRDefault="007E4C47" w:rsidP="007E4C47">
      <w:pPr>
        <w:pStyle w:val="a3"/>
        <w:spacing w:before="0" w:beforeAutospacing="0" w:after="0" w:afterAutospacing="0"/>
        <w:ind w:firstLineChars="200" w:firstLine="480"/>
      </w:pPr>
      <w:r>
        <w:t xml:space="preserve">（二）持有有效会计从业资格证书，并按规定完成继续教育； </w:t>
      </w:r>
    </w:p>
    <w:p w:rsidR="007E4C47" w:rsidRDefault="007E4C47" w:rsidP="007E4C47">
      <w:pPr>
        <w:pStyle w:val="a3"/>
        <w:spacing w:before="0" w:beforeAutospacing="0" w:after="0" w:afterAutospacing="0"/>
        <w:ind w:firstLineChars="200" w:firstLine="480"/>
      </w:pPr>
      <w:r>
        <w:t xml:space="preserve">（三）取得有效期内的全国高级会计师资格考试合格证书； </w:t>
      </w:r>
    </w:p>
    <w:p w:rsidR="007E4C47" w:rsidRDefault="007E4C47" w:rsidP="007E4C47">
      <w:pPr>
        <w:pStyle w:val="a3"/>
        <w:spacing w:before="0" w:beforeAutospacing="0" w:after="0" w:afterAutospacing="0"/>
        <w:ind w:firstLineChars="200" w:firstLine="480"/>
      </w:pPr>
      <w:r>
        <w:t xml:space="preserve">（四）近五年来年度考核均为合格及以上； </w:t>
      </w:r>
    </w:p>
    <w:p w:rsidR="007E4C47" w:rsidRDefault="007E4C47" w:rsidP="007E4C47">
      <w:pPr>
        <w:pStyle w:val="a3"/>
        <w:spacing w:before="0" w:beforeAutospacing="0" w:after="0" w:afterAutospacing="0"/>
        <w:ind w:firstLineChars="200" w:firstLine="480"/>
      </w:pPr>
      <w:r>
        <w:t xml:space="preserve">（五）身体健康，能够全面履行岗位职责。 </w:t>
      </w:r>
    </w:p>
    <w:p w:rsidR="007E4C47" w:rsidRDefault="007E4C47" w:rsidP="007E4C47">
      <w:pPr>
        <w:pStyle w:val="a3"/>
        <w:spacing w:before="0" w:beforeAutospacing="0" w:after="0" w:afterAutospacing="0"/>
        <w:ind w:firstLineChars="200" w:firstLine="480"/>
      </w:pPr>
      <w:r>
        <w:t xml:space="preserve">第七条学历及资历符合下列条件之一： </w:t>
      </w:r>
    </w:p>
    <w:p w:rsidR="007E4C47" w:rsidRDefault="007E4C47" w:rsidP="007E4C47">
      <w:pPr>
        <w:pStyle w:val="a3"/>
        <w:spacing w:before="0" w:beforeAutospacing="0" w:after="0" w:afterAutospacing="0"/>
        <w:ind w:firstLineChars="200" w:firstLine="480"/>
      </w:pPr>
      <w:r>
        <w:t xml:space="preserve">（一）会计或相关专业博士研究生毕业获得博士学位，并取得会计师或相关专业中级专业技术资格后从事会计工作满2年。 </w:t>
      </w:r>
    </w:p>
    <w:p w:rsidR="007E4C47" w:rsidRDefault="007E4C47" w:rsidP="007E4C47">
      <w:pPr>
        <w:pStyle w:val="a3"/>
        <w:spacing w:before="0" w:beforeAutospacing="0" w:after="0" w:afterAutospacing="0"/>
        <w:ind w:firstLineChars="200" w:firstLine="480"/>
      </w:pPr>
      <w:r>
        <w:t xml:space="preserve">（二）会计或相关专业硕士研究生毕业获得硕士学位后从事会计工作满6年，并取得会计师或相关专业中级专业技术资格后从事会计工作满4年。 </w:t>
      </w:r>
    </w:p>
    <w:p w:rsidR="007E4C47" w:rsidRDefault="007E4C47" w:rsidP="007E4C47">
      <w:pPr>
        <w:pStyle w:val="a3"/>
        <w:spacing w:before="0" w:beforeAutospacing="0" w:after="0" w:afterAutospacing="0"/>
        <w:ind w:firstLineChars="200" w:firstLine="480"/>
      </w:pPr>
      <w:r>
        <w:t xml:space="preserve">（三）会计或相关专业本科毕业后从事会计工作满9年，并取得会计师或相关专业中级专业技术资格后从事会计工作满5年。 </w:t>
      </w:r>
    </w:p>
    <w:p w:rsidR="007E4C47" w:rsidRDefault="007E4C47" w:rsidP="007E4C47">
      <w:pPr>
        <w:pStyle w:val="a3"/>
        <w:spacing w:before="0" w:beforeAutospacing="0" w:after="0" w:afterAutospacing="0"/>
        <w:ind w:firstLineChars="200" w:firstLine="480"/>
      </w:pPr>
      <w:r>
        <w:lastRenderedPageBreak/>
        <w:t>（四）不具备上述规定学历或专业的人员，须取得会计或相关专业中级专业技术资格满8年，同时具备以下条件之一：本科及以上学历申报人员</w:t>
      </w:r>
      <w:proofErr w:type="gramStart"/>
      <w:r>
        <w:t>须从事</w:t>
      </w:r>
      <w:proofErr w:type="gramEnd"/>
      <w:r>
        <w:t>会计工作满11年；本科以下学历申报人员</w:t>
      </w:r>
      <w:proofErr w:type="gramStart"/>
      <w:r>
        <w:t>须毕业</w:t>
      </w:r>
      <w:proofErr w:type="gramEnd"/>
      <w:r>
        <w:t xml:space="preserve">后从事会计工作满17年。第三章评审条件 </w:t>
      </w:r>
    </w:p>
    <w:p w:rsidR="007E4C47" w:rsidRDefault="007E4C47" w:rsidP="007E4C47">
      <w:pPr>
        <w:pStyle w:val="a3"/>
        <w:spacing w:before="0" w:beforeAutospacing="0" w:after="0" w:afterAutospacing="0"/>
        <w:ind w:firstLineChars="200" w:firstLine="480"/>
      </w:pPr>
      <w:r>
        <w:t xml:space="preserve">第八条专业理论知识符合下列条件： </w:t>
      </w:r>
    </w:p>
    <w:p w:rsidR="007E4C47" w:rsidRDefault="007E4C47" w:rsidP="007E4C47">
      <w:pPr>
        <w:pStyle w:val="a3"/>
        <w:spacing w:before="0" w:beforeAutospacing="0" w:after="0" w:afterAutospacing="0"/>
        <w:ind w:firstLineChars="200" w:firstLine="480"/>
      </w:pPr>
      <w:r>
        <w:t xml:space="preserve">（一）具有系统、扎实的会计或相关专业理论基础知识，熟悉与本专业工作相关的法律、法规、规章、制度； </w:t>
      </w:r>
    </w:p>
    <w:p w:rsidR="007E4C47" w:rsidRDefault="007E4C47" w:rsidP="007E4C47">
      <w:pPr>
        <w:pStyle w:val="a3"/>
        <w:spacing w:before="0" w:beforeAutospacing="0" w:after="0" w:afterAutospacing="0"/>
        <w:ind w:firstLineChars="200" w:firstLine="480"/>
      </w:pPr>
      <w:r>
        <w:t xml:space="preserve">（二）了解国家宏观经济政策、重大经济改革措施和国内外会计或相关专业的发展动态。 </w:t>
      </w:r>
    </w:p>
    <w:p w:rsidR="007E4C47" w:rsidRDefault="007E4C47" w:rsidP="007E4C47">
      <w:pPr>
        <w:pStyle w:val="a3"/>
        <w:spacing w:before="0" w:beforeAutospacing="0" w:after="0" w:afterAutospacing="0"/>
        <w:ind w:firstLineChars="200" w:firstLine="480"/>
      </w:pPr>
      <w:r>
        <w:t xml:space="preserve">第九条工作能力和经历具备下列条件之一： </w:t>
      </w:r>
    </w:p>
    <w:p w:rsidR="007E4C47" w:rsidRDefault="007E4C47" w:rsidP="007E4C47">
      <w:pPr>
        <w:pStyle w:val="a3"/>
        <w:spacing w:before="0" w:beforeAutospacing="0" w:after="0" w:afterAutospacing="0"/>
        <w:ind w:firstLineChars="200" w:firstLine="480"/>
      </w:pPr>
      <w:r>
        <w:t xml:space="preserve">（一）具有丰富的财会工作经验，能组织一个地区、一个部门或较大规模的企事业单位财会工作。 </w:t>
      </w:r>
    </w:p>
    <w:p w:rsidR="007E4C47" w:rsidRDefault="007E4C47" w:rsidP="007E4C47">
      <w:pPr>
        <w:pStyle w:val="a3"/>
        <w:spacing w:before="0" w:beforeAutospacing="0" w:after="0" w:afterAutospacing="0"/>
        <w:ind w:firstLineChars="200" w:firstLine="480"/>
      </w:pPr>
      <w:r>
        <w:t xml:space="preserve">（二）具有组织、指导会计师学习业务知识并帮助其提高业务工作的能力。 </w:t>
      </w:r>
    </w:p>
    <w:p w:rsidR="007E4C47" w:rsidRDefault="007E4C47" w:rsidP="007E4C47">
      <w:pPr>
        <w:pStyle w:val="a3"/>
        <w:spacing w:before="0" w:beforeAutospacing="0" w:after="0" w:afterAutospacing="0"/>
        <w:ind w:firstLineChars="200" w:firstLine="480"/>
      </w:pPr>
      <w:r>
        <w:t xml:space="preserve">（三）制定过大中型企业或较大规模机关、事业单位财务会计工作管理办法、规章制度。 </w:t>
      </w:r>
    </w:p>
    <w:p w:rsidR="007E4C47" w:rsidRDefault="007E4C47" w:rsidP="007E4C47">
      <w:pPr>
        <w:pStyle w:val="a3"/>
        <w:spacing w:before="0" w:beforeAutospacing="0" w:after="0" w:afterAutospacing="0"/>
        <w:ind w:firstLineChars="200" w:firstLine="480"/>
      </w:pPr>
      <w:r>
        <w:t xml:space="preserve">（四）能够对单位生产经营项目进行经济效益方面的可行性研究和评价，并提出合理化建议。 </w:t>
      </w:r>
    </w:p>
    <w:p w:rsidR="007E4C47" w:rsidRDefault="007E4C47" w:rsidP="007E4C47">
      <w:pPr>
        <w:pStyle w:val="a3"/>
        <w:spacing w:before="0" w:beforeAutospacing="0" w:after="0" w:afterAutospacing="0"/>
        <w:ind w:firstLineChars="200" w:firstLine="480"/>
      </w:pPr>
      <w:r>
        <w:t xml:space="preserve">（五）主持过一个地区、一个行业或企事业单位年度财务会计报告审验或专项审计工作；或主持过大中型企业财务及税务咨询、策划等项目。 </w:t>
      </w:r>
    </w:p>
    <w:p w:rsidR="007E4C47" w:rsidRDefault="007E4C47" w:rsidP="007E4C47">
      <w:pPr>
        <w:pStyle w:val="a3"/>
        <w:spacing w:before="0" w:beforeAutospacing="0" w:after="0" w:afterAutospacing="0"/>
        <w:ind w:firstLineChars="200" w:firstLine="480"/>
      </w:pPr>
      <w:r>
        <w:t xml:space="preserve">第十条论文论著符合下列条件之一： </w:t>
      </w:r>
    </w:p>
    <w:p w:rsidR="007E4C47" w:rsidRDefault="007E4C47" w:rsidP="007E4C47">
      <w:pPr>
        <w:pStyle w:val="a3"/>
        <w:spacing w:before="0" w:beforeAutospacing="0" w:after="0" w:afterAutospacing="0"/>
        <w:ind w:firstLineChars="200" w:firstLine="480"/>
      </w:pPr>
      <w:r>
        <w:t xml:space="preserve">（一）独著或作为第一作者，在中文核心期刊（财经类）上发表会计或相关专业学术论文1篇。 </w:t>
      </w:r>
    </w:p>
    <w:p w:rsidR="007E4C47" w:rsidRDefault="007E4C47" w:rsidP="007E4C47">
      <w:pPr>
        <w:pStyle w:val="a3"/>
        <w:spacing w:before="0" w:beforeAutospacing="0" w:after="0" w:afterAutospacing="0"/>
        <w:ind w:firstLineChars="200" w:firstLine="480"/>
      </w:pPr>
      <w:r>
        <w:t xml:space="preserve">（二）独著或作为第一作者，在公开发行的财经类专业刊物上发表会计或相关专业学术论文2篇。 </w:t>
      </w:r>
    </w:p>
    <w:p w:rsidR="007E4C47" w:rsidRDefault="007E4C47" w:rsidP="007E4C47">
      <w:pPr>
        <w:pStyle w:val="a3"/>
        <w:spacing w:before="0" w:beforeAutospacing="0" w:after="0" w:afterAutospacing="0"/>
        <w:ind w:firstLineChars="200" w:firstLine="480"/>
      </w:pPr>
      <w:r>
        <w:t xml:space="preserve">（三）独著或作为第一作者，公开出版会计或相关专业具有较高学术价值的著作1部，本人撰写3万字以上，同时发表1篇论文。 </w:t>
      </w:r>
    </w:p>
    <w:p w:rsidR="007E4C47" w:rsidRDefault="007E4C47" w:rsidP="007E4C47">
      <w:pPr>
        <w:pStyle w:val="a3"/>
        <w:spacing w:before="0" w:beforeAutospacing="0" w:after="0" w:afterAutospacing="0"/>
        <w:ind w:firstLineChars="200" w:firstLine="480"/>
      </w:pPr>
      <w:r>
        <w:t xml:space="preserve">第十一条业绩成果符合下列条件中的两条： </w:t>
      </w:r>
    </w:p>
    <w:p w:rsidR="007E4C47" w:rsidRDefault="007E4C47" w:rsidP="007E4C47">
      <w:pPr>
        <w:pStyle w:val="a3"/>
        <w:spacing w:before="0" w:beforeAutospacing="0" w:after="0" w:afterAutospacing="0"/>
        <w:ind w:firstLineChars="200" w:firstLine="480"/>
      </w:pPr>
      <w:r>
        <w:t>（一）完成国家级（</w:t>
      </w:r>
      <w:proofErr w:type="gramStart"/>
      <w:r>
        <w:t>限前10名</w:t>
      </w:r>
      <w:proofErr w:type="gramEnd"/>
      <w:r>
        <w:t>）或省部级（</w:t>
      </w:r>
      <w:proofErr w:type="gramStart"/>
      <w:r>
        <w:t>限前7名</w:t>
      </w:r>
      <w:proofErr w:type="gramEnd"/>
      <w:r>
        <w:t>）研究课题（财经类）1项，或完成省辖市（厅）级（</w:t>
      </w:r>
      <w:proofErr w:type="gramStart"/>
      <w:r>
        <w:t>限前5名</w:t>
      </w:r>
      <w:proofErr w:type="gramEnd"/>
      <w:r>
        <w:t>）研究课题（财经类）2项，并通过鉴定</w:t>
      </w:r>
      <w:proofErr w:type="gramStart"/>
      <w:r>
        <w:t>或结项验收</w:t>
      </w:r>
      <w:proofErr w:type="gramEnd"/>
      <w:r>
        <w:t xml:space="preserve">。 </w:t>
      </w:r>
    </w:p>
    <w:p w:rsidR="007E4C47" w:rsidRDefault="007E4C47" w:rsidP="007E4C47">
      <w:pPr>
        <w:pStyle w:val="a3"/>
        <w:spacing w:before="0" w:beforeAutospacing="0" w:after="0" w:afterAutospacing="0"/>
        <w:ind w:firstLineChars="200" w:firstLine="480"/>
      </w:pPr>
      <w:r>
        <w:t xml:space="preserve">（二）作为主要完成人，参加制定省辖市及以上（包括行业）执行的财会、财税规章制度或管理办法，或所主持制定的企事业单位财务、会计管理办法，被有关单位采纳实施后效果显著。 </w:t>
      </w:r>
    </w:p>
    <w:p w:rsidR="007E4C47" w:rsidRDefault="007E4C47" w:rsidP="007E4C47">
      <w:pPr>
        <w:pStyle w:val="a3"/>
        <w:spacing w:before="0" w:beforeAutospacing="0" w:after="0" w:afterAutospacing="0"/>
        <w:ind w:firstLineChars="200" w:firstLine="480"/>
      </w:pPr>
      <w:r>
        <w:t xml:space="preserve">（三）在加强和完善财政税收管理，促进经济发展，增加财政收入方面，成绩突出，经上级有关部门认可。 </w:t>
      </w:r>
    </w:p>
    <w:p w:rsidR="007E4C47" w:rsidRDefault="007E4C47" w:rsidP="007E4C47">
      <w:pPr>
        <w:pStyle w:val="a3"/>
        <w:spacing w:before="0" w:beforeAutospacing="0" w:after="0" w:afterAutospacing="0"/>
        <w:ind w:firstLineChars="200" w:firstLine="480"/>
      </w:pPr>
      <w:r>
        <w:t xml:space="preserve">（四）在财务管理工作中，所提出的建设性意见、建议被县（处）级及以上机关、企事业单位采纳，取得较好的社会效益和经济效益，受到县级及以上财政部门认可。 </w:t>
      </w:r>
    </w:p>
    <w:p w:rsidR="007E4C47" w:rsidRDefault="007E4C47" w:rsidP="007E4C47">
      <w:pPr>
        <w:pStyle w:val="a3"/>
        <w:spacing w:before="0" w:beforeAutospacing="0" w:after="0" w:afterAutospacing="0"/>
        <w:ind w:firstLineChars="200" w:firstLine="480"/>
      </w:pPr>
      <w:r>
        <w:t xml:space="preserve">（五）参与完成大中型企业的改制、资产重组、清产核资等工作，制定的方案、措施或提出的建议得到有效实施且效果显著。 </w:t>
      </w:r>
    </w:p>
    <w:p w:rsidR="007E4C47" w:rsidRDefault="007E4C47" w:rsidP="007E4C47">
      <w:pPr>
        <w:pStyle w:val="a3"/>
        <w:spacing w:before="0" w:beforeAutospacing="0" w:after="0" w:afterAutospacing="0"/>
        <w:ind w:firstLineChars="200" w:firstLine="480"/>
      </w:pPr>
      <w:r>
        <w:t xml:space="preserve">（六）参与上市公司的资产重组、产权界定、股权设置等工作。 </w:t>
      </w:r>
    </w:p>
    <w:p w:rsidR="007E4C47" w:rsidRDefault="007E4C47" w:rsidP="007E4C47">
      <w:pPr>
        <w:pStyle w:val="a3"/>
        <w:spacing w:before="0" w:beforeAutospacing="0" w:after="0" w:afterAutospacing="0"/>
        <w:ind w:firstLineChars="200" w:firstLine="480"/>
      </w:pPr>
      <w:r>
        <w:t xml:space="preserve">（七）参与1项国家级或2项省（部）级或3项省辖市（厅）级重点攻关项目或重点工程项目的可行性研究报告或项目评估报告，通过该项目下达单位验收合格。 </w:t>
      </w:r>
    </w:p>
    <w:p w:rsidR="007E4C47" w:rsidRDefault="007E4C47" w:rsidP="007E4C47">
      <w:pPr>
        <w:pStyle w:val="a3"/>
        <w:spacing w:before="0" w:beforeAutospacing="0" w:after="0" w:afterAutospacing="0"/>
        <w:ind w:firstLineChars="200" w:firstLine="480"/>
      </w:pPr>
      <w:r>
        <w:lastRenderedPageBreak/>
        <w:t xml:space="preserve">（八）近5年来，每年至少主持过1个厅（局）级及以上机关事业单位、大中型企业年度财务报告审验、专项审计工作或税务、财会咨询、策划等大型项目并被采纳。 </w:t>
      </w:r>
    </w:p>
    <w:p w:rsidR="007E4C47" w:rsidRDefault="007E4C47" w:rsidP="007E4C47">
      <w:pPr>
        <w:pStyle w:val="a3"/>
        <w:spacing w:before="0" w:beforeAutospacing="0" w:after="0" w:afterAutospacing="0"/>
        <w:ind w:firstLineChars="200" w:firstLine="480"/>
      </w:pPr>
      <w:r>
        <w:t xml:space="preserve">（九）工作业绩突出，被县级及以上政府授予“劳动模范”荣誉称号，或被省级及以上业务行政主管部门评为会计或财务工作先进个人，或被授予省辖市（厅）及以上级别的学术技术带头人、市管优秀专家等学术技术荣誉称号。第四章附则 </w:t>
      </w:r>
    </w:p>
    <w:p w:rsidR="007E4C47" w:rsidRDefault="007E4C47" w:rsidP="007E4C47">
      <w:pPr>
        <w:pStyle w:val="a3"/>
        <w:spacing w:before="0" w:beforeAutospacing="0" w:after="0" w:afterAutospacing="0"/>
        <w:ind w:firstLineChars="200" w:firstLine="480"/>
      </w:pPr>
      <w:r>
        <w:t xml:space="preserve">第十二条申报人员有下列情况之一者，取消评审资格；已通过评审的人员,由发证机关收回其高级会计师资格证书，且3年内不得再参加高级会计师资格评审: </w:t>
      </w:r>
    </w:p>
    <w:p w:rsidR="007E4C47" w:rsidRDefault="007E4C47" w:rsidP="007E4C47">
      <w:pPr>
        <w:pStyle w:val="a3"/>
        <w:spacing w:before="0" w:beforeAutospacing="0" w:after="0" w:afterAutospacing="0"/>
        <w:ind w:firstLineChars="200" w:firstLine="480"/>
      </w:pPr>
      <w:r>
        <w:t xml:space="preserve">（一）伪造、变造证件、证明的； </w:t>
      </w:r>
    </w:p>
    <w:p w:rsidR="007E4C47" w:rsidRDefault="007E4C47" w:rsidP="007E4C47">
      <w:pPr>
        <w:pStyle w:val="a3"/>
        <w:spacing w:before="0" w:beforeAutospacing="0" w:after="0" w:afterAutospacing="0"/>
        <w:ind w:firstLineChars="200" w:firstLine="480"/>
      </w:pPr>
      <w:r>
        <w:t xml:space="preserve">（二）提交虚假申报材料的； </w:t>
      </w:r>
    </w:p>
    <w:p w:rsidR="007E4C47" w:rsidRDefault="007E4C47" w:rsidP="007E4C47">
      <w:pPr>
        <w:pStyle w:val="a3"/>
        <w:spacing w:before="0" w:beforeAutospacing="0" w:after="0" w:afterAutospacing="0"/>
        <w:ind w:firstLineChars="200" w:firstLine="480"/>
      </w:pPr>
      <w:r>
        <w:t xml:space="preserve">（三）有严重违纪违法行为，仍在处理、处分、处罚期间的； </w:t>
      </w:r>
    </w:p>
    <w:p w:rsidR="007E4C47" w:rsidRDefault="007E4C47" w:rsidP="007E4C47">
      <w:pPr>
        <w:pStyle w:val="a3"/>
        <w:spacing w:before="0" w:beforeAutospacing="0" w:after="0" w:afterAutospacing="0"/>
        <w:ind w:firstLineChars="200" w:firstLine="480"/>
      </w:pPr>
      <w:r>
        <w:t xml:space="preserve">（四）取得会计或相关专业中级专业技术资格后有严重违纪违法行为且在申报材料上瞒报的； </w:t>
      </w:r>
    </w:p>
    <w:p w:rsidR="007E4C47" w:rsidRDefault="007E4C47" w:rsidP="007E4C47">
      <w:pPr>
        <w:pStyle w:val="a3"/>
        <w:spacing w:before="0" w:beforeAutospacing="0" w:after="0" w:afterAutospacing="0"/>
        <w:ind w:firstLineChars="200" w:firstLine="480"/>
      </w:pPr>
      <w:r>
        <w:t xml:space="preserve">（五）有其他严重违反评审规定行为的。 </w:t>
      </w:r>
    </w:p>
    <w:p w:rsidR="007E4C47" w:rsidRDefault="007E4C47" w:rsidP="007E4C47">
      <w:pPr>
        <w:pStyle w:val="a3"/>
        <w:spacing w:before="0" w:beforeAutospacing="0" w:after="0" w:afterAutospacing="0"/>
        <w:ind w:firstLineChars="200" w:firstLine="480"/>
      </w:pPr>
      <w:r>
        <w:t xml:space="preserve">第十三条本《条件》中的“相关专业”包括财务、财政、税务、审计、金融、工商管理、保险专业。“相关专业中级专业技术资格”包括税务师、审计师，财务、财政、金融、工商管理、保险类经济师。 </w:t>
      </w:r>
    </w:p>
    <w:p w:rsidR="007E4C47" w:rsidRDefault="007E4C47" w:rsidP="007E4C47">
      <w:pPr>
        <w:pStyle w:val="a3"/>
        <w:spacing w:before="0" w:beforeAutospacing="0" w:after="0" w:afterAutospacing="0"/>
        <w:ind w:firstLineChars="200" w:firstLine="480"/>
      </w:pPr>
      <w:r>
        <w:t xml:space="preserve">第十四条本《条件》中的工作能力和经历、论文论著和业绩成果，系取得会计或相关专业中级专业技术资格以来的情况。 </w:t>
      </w:r>
    </w:p>
    <w:p w:rsidR="007E4C47" w:rsidRDefault="007E4C47" w:rsidP="007E4C47">
      <w:pPr>
        <w:pStyle w:val="a3"/>
        <w:spacing w:before="0" w:beforeAutospacing="0" w:after="0" w:afterAutospacing="0"/>
        <w:ind w:firstLineChars="200" w:firstLine="480"/>
      </w:pPr>
      <w:r>
        <w:t xml:space="preserve">第十五条本《条件》中提到的效果、效益，主要是指量化的效果、效益，须交验所在单位意见和县级以上财政或税务等综合部门或行业主管部门有关证明材料。 </w:t>
      </w:r>
    </w:p>
    <w:p w:rsidR="007E4C47" w:rsidRDefault="007E4C47" w:rsidP="007E4C47">
      <w:pPr>
        <w:pStyle w:val="a3"/>
        <w:spacing w:before="0" w:beforeAutospacing="0" w:after="0" w:afterAutospacing="0"/>
        <w:ind w:firstLineChars="200" w:firstLine="480"/>
      </w:pPr>
      <w:r>
        <w:t xml:space="preserve">第十六条本《条件》中的“规章制度、管理办法”等须提供领导签发的文件原件，“意见建议”等须提供所提意见建议原件及采纳单位的证明。 </w:t>
      </w:r>
    </w:p>
    <w:p w:rsidR="007E4C47" w:rsidRDefault="007E4C47" w:rsidP="007E4C47">
      <w:pPr>
        <w:pStyle w:val="a3"/>
        <w:spacing w:before="0" w:beforeAutospacing="0" w:after="0" w:afterAutospacing="0"/>
        <w:ind w:firstLineChars="200" w:firstLine="480"/>
      </w:pPr>
      <w:r>
        <w:t>第十七条著作是指具有ISBN统一书号，公开出版发行的财经类学术专著。教材、手册、论文集、科普类等不在此列。论文是指公开出版发行的专业学术期刊上发表的本专业研究性学术文章，每篇字数不少于2000字。期刊必须有ISSN(国际标准刊号)和CN（国内统一刊号）刊号，不含增刊、专刊、特刊、手册和论文集等形式的刊物。获奖成果须同时提交获奖证书、</w:t>
      </w:r>
      <w:proofErr w:type="gramStart"/>
      <w:r>
        <w:t>结项证书</w:t>
      </w:r>
      <w:proofErr w:type="gramEnd"/>
      <w:r>
        <w:t xml:space="preserve">及相关批文。 </w:t>
      </w:r>
    </w:p>
    <w:p w:rsidR="007E4C47" w:rsidRDefault="007E4C47" w:rsidP="007E4C47">
      <w:pPr>
        <w:pStyle w:val="a3"/>
        <w:spacing w:before="0" w:beforeAutospacing="0" w:after="0" w:afterAutospacing="0"/>
        <w:ind w:firstLineChars="200" w:firstLine="480"/>
      </w:pPr>
      <w:r>
        <w:t xml:space="preserve">第十八条参加工作后取得非全日制后学历的人员，其取得合格学历前从事专业工作年限折半计算。本《条件》中所指大中型企业（集团）依据工信部发布的《关于印发中小企业划型标准的通知》界定。 </w:t>
      </w:r>
    </w:p>
    <w:p w:rsidR="007E4C47" w:rsidRDefault="007E4C47" w:rsidP="007E4C47">
      <w:pPr>
        <w:pStyle w:val="a3"/>
        <w:spacing w:before="0" w:beforeAutospacing="0" w:after="0" w:afterAutospacing="0"/>
        <w:ind w:firstLineChars="200" w:firstLine="480"/>
      </w:pPr>
      <w:r>
        <w:t>第十九条本《条件》自下发之日起执行，原河南省人力资源和社会保障厅印发《河南省高级会计师资格申报、评审条件（试行）》的通知（</w:t>
      </w:r>
      <w:proofErr w:type="gramStart"/>
      <w:r>
        <w:t>豫人社职称</w:t>
      </w:r>
      <w:proofErr w:type="gramEnd"/>
      <w:r>
        <w:t xml:space="preserve">〔2011〕15号）同时废止。 </w:t>
      </w:r>
    </w:p>
    <w:p w:rsidR="00CC67B8" w:rsidRDefault="00CC67B8" w:rsidP="007E4C47">
      <w:pPr>
        <w:pStyle w:val="a3"/>
        <w:spacing w:before="0" w:beforeAutospacing="0" w:after="0" w:afterAutospacing="0"/>
        <w:ind w:firstLineChars="200" w:firstLine="480"/>
      </w:pPr>
    </w:p>
    <w:p w:rsidR="000134A4" w:rsidRPr="007E4C47" w:rsidRDefault="007E4C47" w:rsidP="007E4C47">
      <w:pPr>
        <w:pStyle w:val="a3"/>
        <w:spacing w:before="0" w:beforeAutospacing="0" w:after="0" w:afterAutospacing="0"/>
        <w:ind w:firstLineChars="200" w:firstLine="480"/>
      </w:pPr>
      <w:r>
        <w:t>河南省人力资源和社会保障厅办公室2016年9月6日印发</w:t>
      </w:r>
    </w:p>
    <w:sectPr w:rsidR="000134A4" w:rsidRPr="007E4C47" w:rsidSect="001F11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4C47"/>
    <w:rsid w:val="000134A4"/>
    <w:rsid w:val="001F1112"/>
    <w:rsid w:val="006D38BB"/>
    <w:rsid w:val="007E4C47"/>
    <w:rsid w:val="00CC67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1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C4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42455876">
      <w:bodyDiv w:val="1"/>
      <w:marLeft w:val="0"/>
      <w:marRight w:val="0"/>
      <w:marTop w:val="0"/>
      <w:marBottom w:val="0"/>
      <w:divBdr>
        <w:top w:val="none" w:sz="0" w:space="0" w:color="auto"/>
        <w:left w:val="none" w:sz="0" w:space="0" w:color="auto"/>
        <w:bottom w:val="none" w:sz="0" w:space="0" w:color="auto"/>
        <w:right w:val="none" w:sz="0" w:space="0" w:color="auto"/>
      </w:divBdr>
      <w:divsChild>
        <w:div w:id="89752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461</Words>
  <Characters>2629</Characters>
  <Application>Microsoft Office Word</Application>
  <DocSecurity>0</DocSecurity>
  <Lines>21</Lines>
  <Paragraphs>6</Paragraphs>
  <ScaleCrop>false</ScaleCrop>
  <Company>Sky123.Org</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5</cp:revision>
  <dcterms:created xsi:type="dcterms:W3CDTF">2016-09-26T10:03:00Z</dcterms:created>
  <dcterms:modified xsi:type="dcterms:W3CDTF">2016-09-26T10:13:00Z</dcterms:modified>
</cp:coreProperties>
</file>